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EA3" w:rsidRPr="00A92322" w:rsidRDefault="00A92322" w:rsidP="00A92322">
      <w:pPr>
        <w:jc w:val="center"/>
        <w:rPr>
          <w:rFonts w:ascii="標楷體" w:eastAsia="標楷體" w:hAnsi="標楷體"/>
          <w:b/>
        </w:rPr>
      </w:pPr>
      <w:r w:rsidRPr="00A92322">
        <w:rPr>
          <w:rFonts w:ascii="標楷體" w:eastAsia="標楷體" w:hAnsi="標楷體" w:hint="eastAsia"/>
          <w:b/>
        </w:rPr>
        <w:t>新竹縣立鳳岡國民中學</w:t>
      </w:r>
      <w:r w:rsidR="00192626">
        <w:rPr>
          <w:rFonts w:ascii="標楷體" w:eastAsia="標楷體" w:hAnsi="標楷體" w:hint="eastAsia"/>
          <w:b/>
        </w:rPr>
        <w:t>10</w:t>
      </w:r>
      <w:r w:rsidR="00192626">
        <w:rPr>
          <w:rFonts w:ascii="標楷體" w:eastAsia="標楷體" w:hAnsi="標楷體"/>
          <w:b/>
        </w:rPr>
        <w:t>5</w:t>
      </w:r>
      <w:r w:rsidR="009A6783">
        <w:rPr>
          <w:rFonts w:ascii="標楷體" w:eastAsia="標楷體" w:hAnsi="標楷體" w:hint="eastAsia"/>
          <w:b/>
        </w:rPr>
        <w:t>學年度</w:t>
      </w:r>
      <w:r w:rsidR="00DF6766">
        <w:rPr>
          <w:rFonts w:ascii="標楷體" w:eastAsia="標楷體" w:hAnsi="標楷體" w:hint="eastAsia"/>
          <w:b/>
        </w:rPr>
        <w:t>藝文與人文</w:t>
      </w:r>
      <w:bookmarkStart w:id="0" w:name="_GoBack"/>
      <w:bookmarkEnd w:id="0"/>
      <w:r w:rsidRPr="00A92322">
        <w:rPr>
          <w:rFonts w:ascii="標楷體" w:eastAsia="標楷體" w:hAnsi="標楷體" w:hint="eastAsia"/>
          <w:b/>
        </w:rPr>
        <w:t>領域評量方式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2322"/>
        <w:gridCol w:w="1024"/>
      </w:tblGrid>
      <w:tr w:rsidR="00A92322" w:rsidTr="00A92322"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領域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年級</w:t>
            </w: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定期評量</w:t>
            </w:r>
          </w:p>
        </w:tc>
        <w:tc>
          <w:tcPr>
            <w:tcW w:w="2322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平時評量</w:t>
            </w:r>
          </w:p>
        </w:tc>
        <w:tc>
          <w:tcPr>
            <w:tcW w:w="1024" w:type="dxa"/>
          </w:tcPr>
          <w:p w:rsidR="00A92322" w:rsidRPr="00A92322" w:rsidRDefault="00A92322">
            <w:pPr>
              <w:rPr>
                <w:rFonts w:ascii="標楷體" w:eastAsia="標楷體" w:hAnsi="標楷體"/>
                <w:b/>
                <w:szCs w:val="24"/>
              </w:rPr>
            </w:pPr>
            <w:r w:rsidRPr="00A92322"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A92322" w:rsidTr="00A92322">
        <w:tc>
          <w:tcPr>
            <w:tcW w:w="1672" w:type="dxa"/>
            <w:vMerge w:val="restart"/>
          </w:tcPr>
          <w:p w:rsidR="00A92322" w:rsidRPr="00A92322" w:rsidRDefault="00DF6766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藝術與人文</w:t>
            </w:r>
            <w:r w:rsidR="00A92322" w:rsidRPr="00A92322">
              <w:rPr>
                <w:rFonts w:ascii="標楷體" w:eastAsia="標楷體" w:hAnsi="標楷體" w:hint="eastAsia"/>
                <w:b/>
              </w:rPr>
              <w:t>領域</w:t>
            </w:r>
          </w:p>
          <w:p w:rsidR="00A92322" w:rsidRPr="00A92322" w:rsidRDefault="00A92322">
            <w:pPr>
              <w:rPr>
                <w:rFonts w:ascii="標楷體" w:eastAsia="標楷體" w:hAnsi="標楷體"/>
              </w:rPr>
            </w:pPr>
          </w:p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1672" w:type="dxa"/>
          </w:tcPr>
          <w:p w:rsidR="00A92322" w:rsidRPr="00A92322" w:rsidRDefault="00D5275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  <w:r w:rsidR="00A92322" w:rsidRPr="00A92322">
              <w:rPr>
                <w:rFonts w:ascii="標楷體" w:eastAsia="標楷體" w:hAnsi="標楷體" w:hint="eastAsia"/>
              </w:rPr>
              <w:t>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1672" w:type="dxa"/>
          </w:tcPr>
          <w:p w:rsidR="00A92322" w:rsidRPr="00A92322" w:rsidRDefault="00D5275F" w:rsidP="009855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  <w:r w:rsidR="00A92322" w:rsidRPr="00A92322">
              <w:rPr>
                <w:rFonts w:ascii="標楷體" w:eastAsia="標楷體" w:hAnsi="標楷體" w:hint="eastAsia"/>
              </w:rPr>
              <w:t>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  <w:tr w:rsidR="00A92322" w:rsidTr="00A92322">
        <w:tc>
          <w:tcPr>
            <w:tcW w:w="1672" w:type="dxa"/>
            <w:vMerge/>
          </w:tcPr>
          <w:p w:rsidR="00A92322" w:rsidRDefault="00A92322"/>
        </w:tc>
        <w:tc>
          <w:tcPr>
            <w:tcW w:w="1672" w:type="dxa"/>
          </w:tcPr>
          <w:p w:rsidR="00A92322" w:rsidRPr="00A92322" w:rsidRDefault="00A92322">
            <w:pPr>
              <w:rPr>
                <w:rFonts w:ascii="標楷體" w:eastAsia="標楷體" w:hAnsi="標楷體"/>
              </w:rPr>
            </w:pPr>
            <w:r w:rsidRPr="00A92322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1672" w:type="dxa"/>
          </w:tcPr>
          <w:p w:rsidR="00A92322" w:rsidRPr="00A92322" w:rsidRDefault="00D5275F" w:rsidP="009855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  <w:r w:rsidR="00A92322" w:rsidRPr="00A92322">
              <w:rPr>
                <w:rFonts w:ascii="標楷體" w:eastAsia="標楷體" w:hAnsi="標楷體" w:hint="eastAsia"/>
              </w:rPr>
              <w:t>次定期評量</w:t>
            </w:r>
          </w:p>
        </w:tc>
        <w:tc>
          <w:tcPr>
            <w:tcW w:w="2322" w:type="dxa"/>
          </w:tcPr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一、定期(紙筆)50%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二、平時評量50%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1.學習態度</w:t>
            </w:r>
            <w:r>
              <w:rPr>
                <w:rFonts w:ascii="標楷體" w:eastAsia="標楷體" w:hAnsi="標楷體" w:hint="eastAsia"/>
              </w:rPr>
              <w:t>5</w:t>
            </w:r>
            <w:r w:rsidRPr="00A92322">
              <w:rPr>
                <w:rFonts w:ascii="標楷體" w:eastAsia="標楷體" w:hAnsi="標楷體" w:hint="eastAsia"/>
              </w:rPr>
              <w:t>0％</w:t>
            </w:r>
          </w:p>
          <w:p w:rsidR="00192626" w:rsidRPr="00A92322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2.日常考核25%</w:t>
            </w:r>
          </w:p>
          <w:p w:rsidR="00192626" w:rsidRDefault="00192626" w:rsidP="00192626">
            <w:pPr>
              <w:rPr>
                <w:rFonts w:ascii="標楷體" w:eastAsia="標楷體" w:hAnsi="標楷體" w:hint="eastAsia"/>
              </w:rPr>
            </w:pPr>
            <w:r w:rsidRPr="00A92322">
              <w:rPr>
                <w:rFonts w:ascii="標楷體" w:eastAsia="標楷體" w:hAnsi="標楷體" w:hint="eastAsia"/>
              </w:rPr>
              <w:t>3.作業25%</w:t>
            </w:r>
          </w:p>
          <w:p w:rsidR="00A92322" w:rsidRDefault="00192626" w:rsidP="00192626">
            <w:r>
              <w:rPr>
                <w:rFonts w:ascii="標楷體" w:eastAsia="標楷體" w:hAnsi="標楷體" w:hint="eastAsia"/>
              </w:rPr>
              <w:t>三.補考方式:紙筆測驗</w:t>
            </w:r>
          </w:p>
        </w:tc>
        <w:tc>
          <w:tcPr>
            <w:tcW w:w="1024" w:type="dxa"/>
          </w:tcPr>
          <w:p w:rsidR="00A92322" w:rsidRDefault="00A92322"/>
        </w:tc>
      </w:tr>
    </w:tbl>
    <w:p w:rsidR="00A92322" w:rsidRDefault="00A92322"/>
    <w:sectPr w:rsidR="00A923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626" w:rsidRDefault="00192626" w:rsidP="00192626">
      <w:r>
        <w:separator/>
      </w:r>
    </w:p>
  </w:endnote>
  <w:endnote w:type="continuationSeparator" w:id="0">
    <w:p w:rsidR="00192626" w:rsidRDefault="00192626" w:rsidP="00192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626" w:rsidRDefault="00192626" w:rsidP="00192626">
      <w:r>
        <w:separator/>
      </w:r>
    </w:p>
  </w:footnote>
  <w:footnote w:type="continuationSeparator" w:id="0">
    <w:p w:rsidR="00192626" w:rsidRDefault="00192626" w:rsidP="00192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22"/>
    <w:rsid w:val="00192626"/>
    <w:rsid w:val="001C5EA3"/>
    <w:rsid w:val="001F65E2"/>
    <w:rsid w:val="00694591"/>
    <w:rsid w:val="009A6783"/>
    <w:rsid w:val="00A92322"/>
    <w:rsid w:val="00D5275F"/>
    <w:rsid w:val="00DF6766"/>
    <w:rsid w:val="00E4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6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62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62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62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2016-06-30T08:10:00Z</dcterms:created>
  <dcterms:modified xsi:type="dcterms:W3CDTF">2016-06-30T08:10:00Z</dcterms:modified>
</cp:coreProperties>
</file>